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223A3" w:rsidRDefault="007223A3"/>
    <w:p w14:paraId="00000002" w14:textId="77777777" w:rsidR="007223A3" w:rsidRDefault="00000000">
      <w:pPr>
        <w:pStyle w:val="Nadpis1"/>
      </w:pPr>
      <w:r>
        <w:t>Úspěšné novoroční předsevzetí? To, na kterém vyděláte</w:t>
      </w:r>
    </w:p>
    <w:p w14:paraId="00000003" w14:textId="2B685FDC" w:rsidR="007223A3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Praha </w:t>
      </w:r>
      <w:r w:rsidR="00BE7D69">
        <w:rPr>
          <w:b/>
          <w:color w:val="000000"/>
        </w:rPr>
        <w:t>9</w:t>
      </w:r>
      <w:r>
        <w:rPr>
          <w:b/>
          <w:color w:val="000000"/>
        </w:rPr>
        <w:t>. ledna 2024 – Sekli jste s kouřením? Chcete omezit pití, začít jezdit do práce na kole nebo méně utrácet za zbytečnosti? Vhodným investováním takto uspořených peněz můžete za několik let našetřit i třeba na nové auto.</w:t>
      </w:r>
    </w:p>
    <w:p w14:paraId="00000004" w14:textId="77777777" w:rsidR="007223A3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S každým novým rokem se to opakuje – více či méně úspěšně: v prvním lednovém týdnu lidé konečně zase mění své životy k lepšímu. Začínají běhat, jezdit na kole, chodit do posilovny, jíst zdravě, přestávají kouřit a omezují pití alkoholu. Prostě chtějí být štíhlejší, zdravější a aktivnější. Jak ale rok ubíhá, odhodlání dodržovat novoroční předsevzetí postupně klesá.   </w:t>
      </w:r>
    </w:p>
    <w:p w14:paraId="00000005" w14:textId="1E97B432" w:rsidR="007223A3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Jak lze bojovat proti upadající motivaci? Shodou šťastných okolností má většina novoročních předsevzetí také nespornou výhodu, že dokáží člověku ušetřit peníze. </w:t>
      </w:r>
      <w:r>
        <w:rPr>
          <w:i/>
          <w:color w:val="000000"/>
        </w:rPr>
        <w:t>„Pokud investujeme, byť třeba jen malé částky, pravidelně a dlouhodobě, můžeme dosáhnout překvapivě vysokých výnosů,“</w:t>
      </w:r>
      <w:r w:rsidR="00926D4B">
        <w:rPr>
          <w:iCs/>
          <w:color w:val="000000"/>
        </w:rPr>
        <w:t xml:space="preserve"> říká </w:t>
      </w:r>
      <w:r w:rsidR="00926D4B" w:rsidRPr="00926D4B">
        <w:rPr>
          <w:iCs/>
          <w:color w:val="000000"/>
        </w:rPr>
        <w:t>Jan Walter, provozní ředitel společnosti FinGO</w:t>
      </w:r>
      <w:r w:rsidR="00926D4B">
        <w:rPr>
          <w:iCs/>
          <w:color w:val="000000"/>
        </w:rPr>
        <w:t>.</w:t>
      </w:r>
    </w:p>
    <w:p w14:paraId="00000006" w14:textId="77777777" w:rsidR="007223A3" w:rsidRDefault="00000000">
      <w:pPr>
        <w:pStyle w:val="Nadpis2"/>
        <w:rPr>
          <w:sz w:val="24"/>
          <w:szCs w:val="24"/>
        </w:rPr>
      </w:pPr>
      <w:r>
        <w:rPr>
          <w:sz w:val="24"/>
          <w:szCs w:val="24"/>
        </w:rPr>
        <w:t>Na kole a bez kouře</w:t>
      </w:r>
    </w:p>
    <w:p w14:paraId="00000007" w14:textId="77777777" w:rsidR="007223A3" w:rsidRDefault="00000000">
      <w:r>
        <w:rPr>
          <w:i/>
        </w:rPr>
        <w:t xml:space="preserve">„Začnu jezdit </w:t>
      </w:r>
      <w:r>
        <w:rPr>
          <w:b/>
          <w:i/>
        </w:rPr>
        <w:t>do práce na kole</w:t>
      </w:r>
      <w:r>
        <w:rPr>
          <w:i/>
        </w:rPr>
        <w:t>, auto nechám doma,“</w:t>
      </w:r>
      <w:r>
        <w:t xml:space="preserve"> je jedním z typických předsevzetí, které si lidé na začátku roku slíbí. Bohužel, často pak s postupujícím rokem nadšení pro cyklistiku uvadá. Když se však nadšení podpoří vzrůstajícími úsporami, teprve to může některé lidi doopravdy nadchnout.</w:t>
      </w:r>
    </w:p>
    <w:p w14:paraId="00000008" w14:textId="693644F1" w:rsidR="007223A3" w:rsidRDefault="00000000">
      <w:r>
        <w:t xml:space="preserve">Člověk, který by denně ujel 8 kilometrů, může každý den ušetřit asi </w:t>
      </w:r>
      <w:r w:rsidR="00FF7DAC">
        <w:t>45</w:t>
      </w:r>
      <w:r>
        <w:t xml:space="preserve"> korun. To zní jako docela zanedbatelná částka. Za měsíc je to už ale </w:t>
      </w:r>
      <w:r w:rsidR="008C0FD8">
        <w:t>945</w:t>
      </w:r>
      <w:r>
        <w:t xml:space="preserve"> Kč. A pokud by si takto nadějný cyklista odkládal stranou a investoval po dobu 10 let, získal by tím v součtu asi </w:t>
      </w:r>
      <w:r w:rsidR="001054BB">
        <w:t>155 000</w:t>
      </w:r>
      <w:r>
        <w:t xml:space="preserve"> Kč. Za to už může jet s celou rodinou na dovolenou k moři. Třeba i autem.</w:t>
      </w:r>
    </w:p>
    <w:p w14:paraId="00000009" w14:textId="7BE18BA2" w:rsidR="007223A3" w:rsidRDefault="00000000">
      <w:r>
        <w:rPr>
          <w:highlight w:val="white"/>
        </w:rPr>
        <w:t xml:space="preserve">Ještě častější a zároveň ještě zajímavější co do úspory peněz je předsevzetí </w:t>
      </w:r>
      <w:r>
        <w:rPr>
          <w:b/>
          <w:highlight w:val="white"/>
        </w:rPr>
        <w:t>skoncovat s kouřením</w:t>
      </w:r>
      <w:r>
        <w:rPr>
          <w:highlight w:val="white"/>
        </w:rPr>
        <w:t xml:space="preserve">: i </w:t>
      </w:r>
      <w:r>
        <w:t xml:space="preserve">vzhledem k dalšímu zdražování cigaret v rámci konsolidačního balíčku se tentokrát přestat kouřit rozhodně vyplatí! Jedna krabička denně může </w:t>
      </w:r>
      <w:r w:rsidR="000B1022">
        <w:t>klidně</w:t>
      </w:r>
      <w:r>
        <w:t xml:space="preserve"> stát </w:t>
      </w:r>
      <w:r w:rsidR="000B1022">
        <w:t>okolo</w:t>
      </w:r>
      <w:r>
        <w:t xml:space="preserve"> </w:t>
      </w:r>
      <w:r w:rsidR="000B1022">
        <w:t>150</w:t>
      </w:r>
      <w:r>
        <w:t xml:space="preserve"> Kč. Za měsíc to znamená </w:t>
      </w:r>
      <w:r w:rsidR="00D27C3C">
        <w:t>4 500</w:t>
      </w:r>
      <w:r>
        <w:t xml:space="preserve"> korun v kapse. Pokud by je nadějný nekuřák investoval každý měsíc, měl by po 10 letech k dispozici zhruba </w:t>
      </w:r>
      <w:r w:rsidR="00FF73B0">
        <w:t>737 000</w:t>
      </w:r>
      <w:r>
        <w:t xml:space="preserve"> Kč, za které už se dá koupit například i nové auto.</w:t>
      </w:r>
    </w:p>
    <w:p w14:paraId="0000000A" w14:textId="77777777" w:rsidR="007223A3" w:rsidRDefault="007223A3"/>
    <w:p w14:paraId="0000000B" w14:textId="0097F8FF" w:rsidR="007223A3" w:rsidRDefault="0066490F">
      <w:r>
        <w:rPr>
          <w:noProof/>
        </w:rPr>
        <w:lastRenderedPageBreak/>
        <w:drawing>
          <wp:inline distT="0" distB="0" distL="0" distR="0" wp14:anchorId="6137F047" wp14:editId="5094C2D3">
            <wp:extent cx="5760720" cy="4320540"/>
            <wp:effectExtent l="0" t="0" r="0" b="3810"/>
            <wp:docPr id="10107425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74250" name="Obrázek 10107425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0C" w14:textId="77777777" w:rsidR="007223A3" w:rsidRDefault="00000000">
      <w:pPr>
        <w:pStyle w:val="Nadpis2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Investujte dlouhodobě</w:t>
      </w:r>
    </w:p>
    <w:p w14:paraId="0000000D" w14:textId="6D42F3F6" w:rsidR="007223A3" w:rsidRDefault="00000000">
      <w:r>
        <w:t xml:space="preserve">Všichni víme, že kvůli stárnutí populace bude v budoucnu obtížné zajistit dnešním mladým lidem důstojné důchody. Proto je nutné myslet na odchod do důchodu s předstihem, nejlépe několik desetiletí dopředu. </w:t>
      </w:r>
      <w:r>
        <w:rPr>
          <w:i/>
        </w:rPr>
        <w:t>„Nevíme, jak bude za 30, 40 let vypadat státní důchod. Každý si však může kdykoli založit svůj vlastní důchodový pilíř, který mu nikdo nevezme a na který se může spolehnout. Stačí si jen vybrat vhodný investiční nástroj a začít si každý měsíc odkládat část platu stranou. Doporučuji začít klidně i s malou částkou. Vždy je to lepší než nic a časem můžete úspory libovolně navyšovat,“</w:t>
      </w:r>
      <w:r>
        <w:t xml:space="preserve"> radí</w:t>
      </w:r>
      <w:sdt>
        <w:sdtPr>
          <w:tag w:val="goog_rdk_1"/>
          <w:id w:val="523361582"/>
        </w:sdtPr>
        <w:sdtContent/>
      </w:sdt>
      <w:r>
        <w:t xml:space="preserve"> </w:t>
      </w:r>
      <w:r w:rsidR="00F220B6">
        <w:t>Jan Walter</w:t>
      </w:r>
      <w:r w:rsidR="0069150A">
        <w:t>,</w:t>
      </w:r>
      <w:r>
        <w:t xml:space="preserve"> který dodává, že čím dříve začnete investovat, tím lepší jsou výsledky. </w:t>
      </w:r>
      <w:r>
        <w:rPr>
          <w:i/>
        </w:rPr>
        <w:t>„Nejsilnější zbraní mladého investora je čas. Pokud vám do důchodu zbývá ještě několik desítek let, můžete si na slušný důchod naspořit i malé částky. Nejde jen o to odkládat peníze delší dobu, ale ve prospěch mladého člověka hraje i fenomén složeného úročení,“</w:t>
      </w:r>
      <w:r>
        <w:t xml:space="preserve"> pokračuje </w:t>
      </w:r>
      <w:r w:rsidR="00D550B2">
        <w:t>Jan Walter.</w:t>
      </w:r>
    </w:p>
    <w:p w14:paraId="0000000E" w14:textId="77777777" w:rsidR="007223A3" w:rsidRDefault="00000000">
      <w:pPr>
        <w:pStyle w:val="Nadpis2"/>
        <w:rPr>
          <w:sz w:val="24"/>
          <w:szCs w:val="24"/>
        </w:rPr>
      </w:pPr>
      <w:r>
        <w:rPr>
          <w:sz w:val="24"/>
          <w:szCs w:val="24"/>
        </w:rPr>
        <w:t>Síla složeného úročení v praxi</w:t>
      </w:r>
    </w:p>
    <w:p w14:paraId="0000000F" w14:textId="77777777" w:rsidR="007223A3" w:rsidRDefault="00000000">
      <w:r>
        <w:t>Při investování zhodnocujeme nejen peníze, které průběžně posíláme na investiční účet, ale také peníze, které na účet postupně přibývají jako výnos z dosavadní investice. Čím déle tedy investujeme, tím je složený efekt větší.</w:t>
      </w:r>
    </w:p>
    <w:p w14:paraId="00000010" w14:textId="77777777" w:rsidR="007223A3" w:rsidRDefault="00000000">
      <w:pPr>
        <w:pStyle w:val="Nadpis2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Jak a do čeho investovat?</w:t>
      </w:r>
    </w:p>
    <w:p w14:paraId="00000011" w14:textId="697C69DD" w:rsidR="007223A3" w:rsidRDefault="00000000">
      <w:sdt>
        <w:sdtPr>
          <w:tag w:val="goog_rdk_2"/>
          <w:id w:val="537709085"/>
        </w:sdtPr>
        <w:sdtContent/>
      </w:sdt>
      <w:r>
        <w:t xml:space="preserve">Mladí lidé a lidé ve středním věku mají stále dost času na to, aby si spořili do svého vlastního důchodového pilíře. </w:t>
      </w:r>
      <w:r>
        <w:rPr>
          <w:i/>
        </w:rPr>
        <w:t>„</w:t>
      </w:r>
      <w:r w:rsidR="00FB300F">
        <w:rPr>
          <w:i/>
        </w:rPr>
        <w:t>Jednou z možností je</w:t>
      </w:r>
      <w:r>
        <w:rPr>
          <w:i/>
        </w:rPr>
        <w:t xml:space="preserve"> investovat do akciových fondů. Je to sice </w:t>
      </w:r>
      <w:r>
        <w:rPr>
          <w:i/>
        </w:rPr>
        <w:lastRenderedPageBreak/>
        <w:t>rizikovější investice, ale pokud má někdo před důchodem řekněme 20 let produktivního věku, nemusí se prakticky ničeho obávat. Jiné je to u lidí, kteří plánují odchod do důchodu v nejbližších letech. V takovém případě jsou vhodnější konzervativnější investiční možnosti,“</w:t>
      </w:r>
      <w:r>
        <w:t xml:space="preserve"> </w:t>
      </w:r>
      <w:r w:rsidR="00633706">
        <w:t>uvádí</w:t>
      </w:r>
      <w:r>
        <w:t xml:space="preserve"> </w:t>
      </w:r>
      <w:r w:rsidR="001E048A">
        <w:t>Jan Walter.</w:t>
      </w:r>
    </w:p>
    <w:p w14:paraId="00000012" w14:textId="12433742" w:rsidR="007223A3" w:rsidRDefault="00000000">
      <w:pPr>
        <w:rPr>
          <w:highlight w:val="white"/>
        </w:rPr>
      </w:pPr>
      <w:r>
        <w:t xml:space="preserve">Nejrozumnější je podle něj investovat do širokospektrálních a diverzifikovaných akciových fondů, které zahrnují stovky, někdy i tisíce společností pokrývajících různé oblasti ekonomiky. </w:t>
      </w:r>
      <w:r>
        <w:rPr>
          <w:i/>
        </w:rPr>
        <w:t>„Důležité je vybrat si důvěryhodnou společnost, která má licenci ČNB na poskytování investičních služeb. Velmi důležitá je také výše poplatků. Možná se to nezdá, ale rozdíl 0,5 % v poplatcích může v konečném důsledku znamenat rozdíl v řádu desetitisíců korun,“</w:t>
      </w:r>
      <w:r>
        <w:t xml:space="preserve"> </w:t>
      </w:r>
      <w:r w:rsidR="00341587">
        <w:t>Jan Walter.</w:t>
      </w:r>
    </w:p>
    <w:p w14:paraId="00000013" w14:textId="77777777" w:rsidR="007223A3" w:rsidRDefault="00000000">
      <w:pPr>
        <w:pStyle w:val="Nadpis2"/>
        <w:rPr>
          <w:color w:val="2E2E2E"/>
          <w:highlight w:val="white"/>
        </w:rPr>
      </w:pPr>
      <w:r>
        <w:rPr>
          <w:i/>
          <w:sz w:val="20"/>
          <w:szCs w:val="20"/>
        </w:rPr>
        <w:t>O společnosti FinGO:</w:t>
      </w:r>
    </w:p>
    <w:p w14:paraId="00000014" w14:textId="77777777" w:rsidR="007223A3" w:rsidRDefault="00000000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Digitální finančně-poradenská společnost FinGO.cz začala v České republice působit v roce 2021 s cílem přinést makléřům i klientům pohodlí, férovost a díky digitálním technologiím také příležitost, jak oslovit nové klienty. V současnosti má společnost přes 580 vázaných zástupců, kteří působí po celé České republice. V roce 2022 patřila k nejrychleji rostoucím makléřským společnostem, přičemž v oblasti úvěrů rostla nejrychleji ze všech. Významný podíl produkce FinGO.cz pochází z online příležitostí, které společnost sama vytváří pro své vázané zástupce. S pomocí nové platformy </w:t>
      </w:r>
      <w:proofErr w:type="spellStart"/>
      <w:r>
        <w:rPr>
          <w:i/>
          <w:sz w:val="20"/>
          <w:szCs w:val="20"/>
        </w:rPr>
        <w:t>reCloud</w:t>
      </w:r>
      <w:proofErr w:type="spellEnd"/>
      <w:r>
        <w:rPr>
          <w:i/>
          <w:sz w:val="20"/>
          <w:szCs w:val="20"/>
        </w:rPr>
        <w:t xml:space="preserve"> poskytuje FinGO rovněž komplexní zázemí pro realitní makléře.</w:t>
      </w:r>
    </w:p>
    <w:p w14:paraId="00000015" w14:textId="77777777" w:rsidR="007223A3" w:rsidRDefault="00000000">
      <w:pPr>
        <w:rPr>
          <w:i/>
          <w:sz w:val="20"/>
          <w:szCs w:val="20"/>
        </w:rPr>
      </w:pPr>
      <w:r>
        <w:rPr>
          <w:i/>
          <w:sz w:val="20"/>
          <w:szCs w:val="20"/>
        </w:rPr>
        <w:t>Společnost FinGO je součástí lokální investiční skupiny InTeFi Capital podnikatele a investora Lukáše Nováka. Skupina vlastní a řídí české a slovenské společnosti z oblastí informačních technologií, financí, a real estate developmentu. Podíl vlastní například v technologické skupině BiQ Group, která vytváří komplexní a udržitelné IT projekty s budoucností. Společnost FinGO.sk byla založena před pěti lety a stala se jednou z nejrychleji rostoucích společností ve svém oboru na Slovensku. Více než 1100 odborníků působí ve všech 79 okresech Slovenska a stará se o téměř 110 000 spokojených klientů.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A9C7B67" wp14:editId="103709DE">
            <wp:simplePos x="0" y="0"/>
            <wp:positionH relativeFrom="column">
              <wp:posOffset>3719830</wp:posOffset>
            </wp:positionH>
            <wp:positionV relativeFrom="paragraph">
              <wp:posOffset>1303020</wp:posOffset>
            </wp:positionV>
            <wp:extent cx="460375" cy="431800"/>
            <wp:effectExtent l="0" t="0" r="0" b="0"/>
            <wp:wrapSquare wrapText="bothSides" distT="0" distB="0" distL="114300" distR="114300"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0375" cy="431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2A824F42" wp14:editId="64276700">
            <wp:simplePos x="0" y="0"/>
            <wp:positionH relativeFrom="column">
              <wp:posOffset>4072255</wp:posOffset>
            </wp:positionH>
            <wp:positionV relativeFrom="paragraph">
              <wp:posOffset>1303020</wp:posOffset>
            </wp:positionV>
            <wp:extent cx="845820" cy="431800"/>
            <wp:effectExtent l="0" t="0" r="0" b="0"/>
            <wp:wrapSquare wrapText="bothSides" distT="0" distB="0" distL="114300" distR="114300"/>
            <wp:docPr id="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431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56A7448A" wp14:editId="69FD3E4B">
            <wp:simplePos x="0" y="0"/>
            <wp:positionH relativeFrom="column">
              <wp:posOffset>4767580</wp:posOffset>
            </wp:positionH>
            <wp:positionV relativeFrom="paragraph">
              <wp:posOffset>1303020</wp:posOffset>
            </wp:positionV>
            <wp:extent cx="467995" cy="43180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31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334BAD1F" wp14:editId="793D4AFC">
            <wp:simplePos x="0" y="0"/>
            <wp:positionH relativeFrom="column">
              <wp:posOffset>5312410</wp:posOffset>
            </wp:positionH>
            <wp:positionV relativeFrom="paragraph">
              <wp:posOffset>1303020</wp:posOffset>
            </wp:positionV>
            <wp:extent cx="572135" cy="431800"/>
            <wp:effectExtent l="0" t="0" r="0" b="0"/>
            <wp:wrapSquare wrapText="bothSides" distT="0" distB="0" distL="114300" distR="11430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431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7223A3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A4BD" w14:textId="77777777" w:rsidR="00BD009E" w:rsidRDefault="00BD009E">
      <w:pPr>
        <w:spacing w:after="0" w:line="240" w:lineRule="auto"/>
      </w:pPr>
      <w:r>
        <w:separator/>
      </w:r>
    </w:p>
  </w:endnote>
  <w:endnote w:type="continuationSeparator" w:id="0">
    <w:p w14:paraId="3627B28E" w14:textId="77777777" w:rsidR="00BD009E" w:rsidRDefault="00BD0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8" w14:textId="77777777" w:rsidR="007223A3" w:rsidRDefault="007223A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left"/>
      <w:rPr>
        <w:color w:val="000000"/>
      </w:rPr>
    </w:pPr>
  </w:p>
  <w:tbl>
    <w:tblPr>
      <w:tblStyle w:val="a"/>
      <w:tblW w:w="9060" w:type="dxa"/>
      <w:tblInd w:w="0" w:type="dxa"/>
      <w:tblLayout w:type="fixed"/>
      <w:tblLook w:val="0600" w:firstRow="0" w:lastRow="0" w:firstColumn="0" w:lastColumn="0" w:noHBand="1" w:noVBand="1"/>
    </w:tblPr>
    <w:tblGrid>
      <w:gridCol w:w="3020"/>
      <w:gridCol w:w="3020"/>
      <w:gridCol w:w="3020"/>
    </w:tblGrid>
    <w:tr w:rsidR="007223A3" w14:paraId="3CE5FE0A" w14:textId="77777777">
      <w:trPr>
        <w:trHeight w:val="300"/>
      </w:trPr>
      <w:tc>
        <w:tcPr>
          <w:tcW w:w="3020" w:type="dxa"/>
        </w:tcPr>
        <w:p w14:paraId="00000019" w14:textId="77777777" w:rsidR="007223A3" w:rsidRDefault="007223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color w:val="000000"/>
            </w:rPr>
          </w:pPr>
        </w:p>
      </w:tc>
      <w:tc>
        <w:tcPr>
          <w:tcW w:w="3020" w:type="dxa"/>
        </w:tcPr>
        <w:p w14:paraId="0000001A" w14:textId="77777777" w:rsidR="007223A3" w:rsidRDefault="007223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color w:val="000000"/>
            </w:rPr>
          </w:pPr>
        </w:p>
      </w:tc>
      <w:tc>
        <w:tcPr>
          <w:tcW w:w="3020" w:type="dxa"/>
        </w:tcPr>
        <w:p w14:paraId="0000001B" w14:textId="77777777" w:rsidR="007223A3" w:rsidRDefault="007223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color w:val="000000"/>
            </w:rPr>
          </w:pPr>
        </w:p>
      </w:tc>
    </w:tr>
  </w:tbl>
  <w:p w14:paraId="0000001C" w14:textId="77777777" w:rsidR="007223A3" w:rsidRDefault="007223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673A4" w14:textId="77777777" w:rsidR="00BD009E" w:rsidRDefault="00BD009E">
      <w:pPr>
        <w:spacing w:after="0" w:line="240" w:lineRule="auto"/>
      </w:pPr>
      <w:r>
        <w:separator/>
      </w:r>
    </w:p>
  </w:footnote>
  <w:footnote w:type="continuationSeparator" w:id="0">
    <w:p w14:paraId="7F11C8F8" w14:textId="77777777" w:rsidR="00BD009E" w:rsidRDefault="00BD0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6" w14:textId="77777777" w:rsidR="007223A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30"/>
        <w:szCs w:val="3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F72A5C0" wp14:editId="2C4D8880">
          <wp:simplePos x="0" y="0"/>
          <wp:positionH relativeFrom="column">
            <wp:posOffset>4310380</wp:posOffset>
          </wp:positionH>
          <wp:positionV relativeFrom="paragraph">
            <wp:posOffset>-325752</wp:posOffset>
          </wp:positionV>
          <wp:extent cx="1895475" cy="768985"/>
          <wp:effectExtent l="0" t="0" r="0" b="0"/>
          <wp:wrapSquare wrapText="bothSides" distT="0" distB="0" distL="114300" distR="11430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5475" cy="768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17" w14:textId="77777777" w:rsidR="007223A3" w:rsidRDefault="007223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3A3"/>
    <w:rsid w:val="00082DCF"/>
    <w:rsid w:val="000B1022"/>
    <w:rsid w:val="001054BB"/>
    <w:rsid w:val="001E048A"/>
    <w:rsid w:val="00341587"/>
    <w:rsid w:val="00633706"/>
    <w:rsid w:val="0066490F"/>
    <w:rsid w:val="0069150A"/>
    <w:rsid w:val="007223A3"/>
    <w:rsid w:val="0078130F"/>
    <w:rsid w:val="008C0FD8"/>
    <w:rsid w:val="00926D4B"/>
    <w:rsid w:val="009D62F4"/>
    <w:rsid w:val="00BD009E"/>
    <w:rsid w:val="00BE7D69"/>
    <w:rsid w:val="00D27C3C"/>
    <w:rsid w:val="00D550B2"/>
    <w:rsid w:val="00F220B6"/>
    <w:rsid w:val="00FB300F"/>
    <w:rsid w:val="00FF73B0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CA41A"/>
  <w15:docId w15:val="{ED6A6770-4F3F-45CE-B69C-5141ACB0E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Open Sans" w:hAnsi="Open Sans" w:cs="Open Sans"/>
        <w:sz w:val="22"/>
        <w:szCs w:val="22"/>
        <w:lang w:val="cs-CZ" w:eastAsia="cs-CZ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outlineLvl w:val="0"/>
    </w:pPr>
    <w:rPr>
      <w:b/>
      <w:sz w:val="32"/>
      <w:szCs w:val="32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12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vZW/hNLHd6bj3zkFQfrMAmwgow==">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808</Words>
  <Characters>4773</Characters>
  <Application>Microsoft Office Word</Application>
  <DocSecurity>0</DocSecurity>
  <Lines>39</Lines>
  <Paragraphs>11</Paragraphs>
  <ScaleCrop>false</ScaleCrop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Kubíček</dc:creator>
  <cp:lastModifiedBy>Jakub Knapp</cp:lastModifiedBy>
  <cp:revision>19</cp:revision>
  <dcterms:created xsi:type="dcterms:W3CDTF">2024-01-08T14:52:00Z</dcterms:created>
  <dcterms:modified xsi:type="dcterms:W3CDTF">2024-01-09T12:58:00Z</dcterms:modified>
</cp:coreProperties>
</file>